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F7" w:rsidRPr="00C252C5" w:rsidRDefault="00C252C5" w:rsidP="00C1475E">
      <w:pPr>
        <w:shd w:val="clear" w:color="auto" w:fill="FFFFFF"/>
        <w:spacing w:after="125" w:line="250" w:lineRule="atLeast"/>
        <w:jc w:val="both"/>
      </w:pPr>
      <w:bookmarkStart w:id="0" w:name="_GoBack"/>
      <w:r w:rsidRPr="00C252C5">
        <w:t>Приложение 1</w:t>
      </w:r>
    </w:p>
    <w:bookmarkEnd w:id="0"/>
    <w:p w:rsidR="00FF75F7" w:rsidRDefault="00FF75F7" w:rsidP="000D72A0">
      <w:pPr>
        <w:shd w:val="clear" w:color="auto" w:fill="FFFFFF"/>
        <w:spacing w:after="125" w:line="250" w:lineRule="atLeast"/>
        <w:jc w:val="center"/>
      </w:pPr>
      <w:r>
        <w:t>ПОЛИТИКА ЗА ПОВЕРИТЕЛНОСТ И ЗАЩИТА НА ЛИЧНИТЕ ДАННИ, СЪБИРАНИ, ОБРАБОТВАНИ, СЪХРАНЯВАНИ И ПРЕДОСТАВЯНИ ОТ РАЙОННА ИЗБИРАТЕЛНА КОМИСИЯ 16 – ПЛОВДИВ ПРИ ПРОИЗВЕЖДАНЕ НА ИЗБОРИТЕ ЗА НАРОДНИ ПРЕДСТАВИТЕЛИ НА 11.07.2021г.</w:t>
      </w:r>
    </w:p>
    <w:p w:rsidR="00FF75F7" w:rsidRDefault="00FF75F7" w:rsidP="00C1475E">
      <w:pPr>
        <w:shd w:val="clear" w:color="auto" w:fill="FFFFFF"/>
        <w:spacing w:after="125" w:line="250" w:lineRule="atLeast"/>
        <w:jc w:val="both"/>
      </w:pPr>
      <w:r>
        <w:t xml:space="preserve">Раздел І Общи положения </w:t>
      </w:r>
    </w:p>
    <w:p w:rsidR="00FF75F7" w:rsidRDefault="00FF75F7" w:rsidP="00C1475E">
      <w:pPr>
        <w:shd w:val="clear" w:color="auto" w:fill="FFFFFF"/>
        <w:spacing w:after="125" w:line="250" w:lineRule="atLeast"/>
        <w:jc w:val="both"/>
      </w:pPr>
      <w:r>
        <w:t xml:space="preserve">Чл.1.Настоящата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 </w:t>
      </w:r>
    </w:p>
    <w:p w:rsidR="00FF75F7" w:rsidRDefault="00FF75F7" w:rsidP="00C1475E">
      <w:pPr>
        <w:shd w:val="clear" w:color="auto" w:fill="FFFFFF"/>
        <w:spacing w:after="125" w:line="250" w:lineRule="atLeast"/>
        <w:jc w:val="both"/>
      </w:pPr>
      <w:r>
        <w:t xml:space="preserve">Чл.2. Настоящата Политика на РИК 16-Пловдив 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РИК 16-Пловдив, съгласно Регламент (ЕС) 2016/679 и Закона за защита на личните данни. </w:t>
      </w:r>
    </w:p>
    <w:p w:rsidR="00FF75F7" w:rsidRDefault="00FF75F7" w:rsidP="00C1475E">
      <w:pPr>
        <w:shd w:val="clear" w:color="auto" w:fill="FFFFFF"/>
        <w:spacing w:after="125" w:line="250" w:lineRule="atLeast"/>
        <w:jc w:val="both"/>
      </w:pPr>
      <w:r>
        <w:t>Чл.3. Определения 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FF75F7" w:rsidRDefault="00FF75F7" w:rsidP="00C1475E">
      <w:pPr>
        <w:shd w:val="clear" w:color="auto" w:fill="FFFFFF"/>
        <w:spacing w:after="125" w:line="250" w:lineRule="atLeast"/>
        <w:jc w:val="both"/>
      </w:pPr>
      <w:r>
        <w:t xml:space="preserve"> 2)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 </w:t>
      </w:r>
    </w:p>
    <w:p w:rsidR="00FF75F7" w:rsidRDefault="00FF75F7" w:rsidP="00C1475E">
      <w:pPr>
        <w:shd w:val="clear" w:color="auto" w:fill="FFFFFF"/>
        <w:spacing w:after="125" w:line="250" w:lineRule="atLeast"/>
        <w:jc w:val="both"/>
      </w:pPr>
      <w:r>
        <w:t>3)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FF75F7" w:rsidRDefault="00FF75F7" w:rsidP="00C1475E">
      <w:pPr>
        <w:shd w:val="clear" w:color="auto" w:fill="FFFFFF"/>
        <w:spacing w:after="125" w:line="250" w:lineRule="atLeast"/>
        <w:jc w:val="both"/>
      </w:pPr>
      <w:r>
        <w:t xml:space="preserve">4) „обработващ лични данни" означава физическо или юридическо лице, публичен орган, агенция или друга структура, която обработва лични данни от името на администратора; </w:t>
      </w:r>
    </w:p>
    <w:p w:rsidR="00FF75F7" w:rsidRDefault="00FF75F7" w:rsidP="00C1475E">
      <w:pPr>
        <w:shd w:val="clear" w:color="auto" w:fill="FFFFFF"/>
        <w:spacing w:after="125" w:line="250" w:lineRule="atLeast"/>
        <w:jc w:val="both"/>
      </w:pPr>
      <w:r>
        <w:t xml:space="preserve">5) „получател"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РАЙОННА ИЗБИРАТЕЛНА КОМИСИЯ 16 ПЛОВДИВ гр. Пловдив, ул. „Авксентий Велешки” № 20, тел.: +359 32 625 556; +359 32 633 680; факс: +359 32 628 024; web: www. rik16.cik.bg; e-mail: rik16@cik.bg 2 данни в рамките на конкретно разследване в съответствие с правото на Съюза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 6) „надзорен орган" означава независим публичен орган, създаден от държава членка и отговорен за наблюдението на прилагането на Регламент (ЕС) 2016/679. </w:t>
      </w:r>
    </w:p>
    <w:p w:rsidR="00FF75F7" w:rsidRDefault="00FF75F7" w:rsidP="00C1475E">
      <w:pPr>
        <w:shd w:val="clear" w:color="auto" w:fill="FFFFFF"/>
        <w:spacing w:after="125" w:line="250" w:lineRule="atLeast"/>
        <w:jc w:val="both"/>
      </w:pPr>
      <w:r>
        <w:t xml:space="preserve">Чл. 4 (1) В зависимост от конкретните цели и основания, РИК 16 - Пловдив обработва следните видове лични данни самостоятелно или в комбинация помежду им на: </w:t>
      </w:r>
    </w:p>
    <w:p w:rsidR="00FF75F7" w:rsidRDefault="00FF75F7" w:rsidP="00C1475E">
      <w:pPr>
        <w:shd w:val="clear" w:color="auto" w:fill="FFFFFF"/>
        <w:spacing w:after="125" w:line="250" w:lineRule="atLeast"/>
        <w:jc w:val="both"/>
      </w:pPr>
      <w:r>
        <w:lastRenderedPageBreak/>
        <w:t xml:space="preserve">1.физически лицата, заети в произвеждането на изборите за народни представители, в това число членове на РИК, СИК/ПСИК, застъпници, представители на партиите, коалициите и инициативните комитети; </w:t>
      </w:r>
    </w:p>
    <w:p w:rsidR="00FF75F7" w:rsidRDefault="00FF75F7" w:rsidP="00C1475E">
      <w:pPr>
        <w:shd w:val="clear" w:color="auto" w:fill="FFFFFF"/>
        <w:spacing w:after="125" w:line="250" w:lineRule="atLeast"/>
        <w:jc w:val="both"/>
      </w:pPr>
      <w:r>
        <w:t xml:space="preserve">2.физически лица, податели на жалби и сигнали. </w:t>
      </w:r>
    </w:p>
    <w:p w:rsidR="00FF75F7" w:rsidRDefault="00FF75F7" w:rsidP="00C1475E">
      <w:pPr>
        <w:shd w:val="clear" w:color="auto" w:fill="FFFFFF"/>
        <w:spacing w:after="125" w:line="250" w:lineRule="atLeast"/>
        <w:jc w:val="both"/>
      </w:pPr>
      <w:r>
        <w:t xml:space="preserve">(2) Личните данни, събирани и обработвани от РИК 16 - Пловдив са: 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 </w:t>
      </w:r>
    </w:p>
    <w:p w:rsidR="00FF75F7" w:rsidRDefault="00FF75F7" w:rsidP="00C1475E">
      <w:pPr>
        <w:shd w:val="clear" w:color="auto" w:fill="FFFFFF"/>
        <w:spacing w:after="125" w:line="250" w:lineRule="atLeast"/>
        <w:jc w:val="both"/>
      </w:pPr>
      <w:r>
        <w:t xml:space="preserve">Чл.5. Цел на обработката Личните данни се обработват в съответствие с Регламент (ЕС) 2016/679 и Закона за защита на личните данни. РИК 16 – Пловдив обработва личните данни, съгласно изискванията, постановени в Изборния кодекс и Решенията на ЦИК за следните цели: Изпълнение на нормативните изисквания на Изборния кодекс, досежно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 </w:t>
      </w:r>
    </w:p>
    <w:p w:rsidR="00FF75F7" w:rsidRDefault="00FF75F7" w:rsidP="00C1475E">
      <w:pPr>
        <w:shd w:val="clear" w:color="auto" w:fill="FFFFFF"/>
        <w:spacing w:after="125" w:line="250" w:lineRule="atLeast"/>
        <w:jc w:val="both"/>
      </w:pPr>
      <w:r>
        <w:t xml:space="preserve">Чл. 6. Получатели на лични данни, пред които са или може да бъдат разкрити/предоставени личните данни от РИК 16 – Пловдив са компетентните държавни органи и институции, когато това се изисква от законодателството на страната и в съответствие с определеното в него. </w:t>
      </w:r>
    </w:p>
    <w:p w:rsidR="00FF75F7" w:rsidRDefault="00FF75F7" w:rsidP="00C1475E">
      <w:pPr>
        <w:shd w:val="clear" w:color="auto" w:fill="FFFFFF"/>
        <w:spacing w:after="125" w:line="250" w:lineRule="atLeast"/>
        <w:jc w:val="both"/>
      </w:pPr>
      <w:r>
        <w:t xml:space="preserve">Чл.7. РИК 16 – Пловдив 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 </w:t>
      </w:r>
    </w:p>
    <w:p w:rsidR="00FF75F7" w:rsidRDefault="00FF75F7" w:rsidP="00C1475E">
      <w:pPr>
        <w:shd w:val="clear" w:color="auto" w:fill="FFFFFF"/>
        <w:spacing w:after="125" w:line="250" w:lineRule="atLeast"/>
        <w:jc w:val="both"/>
      </w:pPr>
      <w:r>
        <w:t xml:space="preserve">Чл.8. Правата на субектите на данни са: - право на достъп до данните и информация за целите на обработването; - право да се оттегли съгласието за обработка на личните данни; - право на коригиране на личните данни; - право на изтриване на личните данни; - право на ограничаване обработването на лични данни; - право на преносимост на лични данни; - право на възражение срещу обработването; - право на жалба до надзорен орган за защита на личните данни. РАЙОННА ИЗБИРАТЕЛНА КОМИСИЯ 16 ПЛОВДИВ гр. Пловдив, ул. „Авксентий Велешки” № 20, тел.: +359 32 625 556; +359 32 633 680; факс: +359 32 628 024; web: www. rik16.cik.bg; e-mail: rik16@cik.bg 3 </w:t>
      </w:r>
    </w:p>
    <w:p w:rsidR="00FF75F7" w:rsidRDefault="00FF75F7" w:rsidP="00C1475E">
      <w:pPr>
        <w:shd w:val="clear" w:color="auto" w:fill="FFFFFF"/>
        <w:spacing w:after="125" w:line="250" w:lineRule="atLeast"/>
        <w:jc w:val="both"/>
      </w:pPr>
      <w:r>
        <w:t xml:space="preserve">Чл.9. За осигуряване на адекватна защита на данните РИК 16-Пловдив прилага всички необходими организационни и технически мерки, предвидени в Регламент (ЕС) 2016/679 и Закона за защита на личните данни, както и най-добрите практики от международните стандарти. С цел максимална сигурност при обработка, пренос и съхранение на лични данни, РИК 16-Пловдив използва допълнителни механизми за криптиране и защита. </w:t>
      </w:r>
    </w:p>
    <w:p w:rsidR="00FF75F7" w:rsidRDefault="00FF75F7" w:rsidP="00C1475E">
      <w:pPr>
        <w:shd w:val="clear" w:color="auto" w:fill="FFFFFF"/>
        <w:spacing w:after="125" w:line="250" w:lineRule="atLeast"/>
        <w:jc w:val="both"/>
      </w:pPr>
      <w:r>
        <w:t xml:space="preserve">ДОПЪЛНИТЕЛНИ РАЗПОРЕДБИ </w:t>
      </w:r>
    </w:p>
    <w:p w:rsidR="00FF75F7" w:rsidRDefault="00FF75F7" w:rsidP="00C1475E">
      <w:pPr>
        <w:shd w:val="clear" w:color="auto" w:fill="FFFFFF"/>
        <w:spacing w:after="125" w:line="250" w:lineRule="atLeast"/>
        <w:jc w:val="both"/>
      </w:pPr>
      <w:r>
        <w:t xml:space="preserve">§1. Настоящата Политика е приета с Решение № 5-НС от 22.05.2021г. на РИК 16 – Пловдив. </w:t>
      </w:r>
    </w:p>
    <w:p w:rsidR="00FF75F7" w:rsidRDefault="00FF75F7" w:rsidP="00C1475E">
      <w:pPr>
        <w:shd w:val="clear" w:color="auto" w:fill="FFFFFF"/>
        <w:spacing w:after="125" w:line="250" w:lineRule="atLeast"/>
        <w:jc w:val="both"/>
      </w:pPr>
      <w:r>
        <w:t>§2. Политиката влиза в сила от деня на нейното приемане.</w:t>
      </w:r>
    </w:p>
    <w:p w:rsidR="00FF75F7" w:rsidRDefault="00FF75F7" w:rsidP="00C1475E">
      <w:pPr>
        <w:shd w:val="clear" w:color="auto" w:fill="FFFFFF"/>
        <w:spacing w:after="125" w:line="250" w:lineRule="atLeast"/>
        <w:jc w:val="both"/>
      </w:pPr>
      <w:r>
        <w:t xml:space="preserve"> §3. Настоящата Политика може да бъде променяна или допълвана. За всяка промяна ще бъдете уведомени посредством сайта на РИК 16-Пловдив </w:t>
      </w:r>
      <w:hyperlink r:id="rId7" w:history="1">
        <w:r w:rsidRPr="00643C13">
          <w:rPr>
            <w:rStyle w:val="a7"/>
          </w:rPr>
          <w:t>www.rik16.cik.bg</w:t>
        </w:r>
      </w:hyperlink>
      <w:r>
        <w:t xml:space="preserve">) </w:t>
      </w:r>
    </w:p>
    <w:p w:rsidR="00FF75F7" w:rsidRDefault="00FF75F7" w:rsidP="00C1475E">
      <w:pPr>
        <w:shd w:val="clear" w:color="auto" w:fill="FFFFFF"/>
        <w:spacing w:after="125" w:line="250" w:lineRule="atLeast"/>
        <w:jc w:val="both"/>
      </w:pPr>
      <w:r>
        <w:t xml:space="preserve">§4. За неуредените в настоящата Политика въпроси се прилагат разпоредбите на Регламент (ЕС) 2016/679 и Закона за защита на личните данни. </w:t>
      </w:r>
    </w:p>
    <w:p w:rsidR="00FF75F7" w:rsidRDefault="00FF75F7" w:rsidP="00C1475E">
      <w:pPr>
        <w:shd w:val="clear" w:color="auto" w:fill="FFFFFF"/>
        <w:spacing w:after="125" w:line="250" w:lineRule="atLeast"/>
        <w:jc w:val="both"/>
      </w:pPr>
      <w:r>
        <w:t>Контакти Можете да се свържете с РИК 16-Пловдив по всички въпроси, касаещи защитата на лични данни на:</w:t>
      </w:r>
    </w:p>
    <w:p w:rsidR="00FF75F7" w:rsidRDefault="00FF75F7" w:rsidP="00C1475E">
      <w:pPr>
        <w:shd w:val="clear" w:color="auto" w:fill="FFFFFF"/>
        <w:spacing w:after="125" w:line="250" w:lineRule="atLeast"/>
        <w:jc w:val="both"/>
      </w:pPr>
      <w:r>
        <w:lastRenderedPageBreak/>
        <w:t xml:space="preserve"> - адрес: гр. Пловдив, ул. „Авксентий Велешки” № 20 – </w:t>
      </w:r>
    </w:p>
    <w:p w:rsidR="00FF75F7" w:rsidRDefault="00FF75F7" w:rsidP="00C1475E">
      <w:pPr>
        <w:shd w:val="clear" w:color="auto" w:fill="FFFFFF"/>
        <w:spacing w:after="125" w:line="250" w:lineRule="atLeast"/>
        <w:jc w:val="both"/>
      </w:pPr>
      <w:r>
        <w:t>тел. тел.: +359 32 625 556;+359 32 633 680</w:t>
      </w:r>
    </w:p>
    <w:p w:rsidR="00FF75F7" w:rsidRDefault="00FF75F7" w:rsidP="00C1475E">
      <w:pPr>
        <w:shd w:val="clear" w:color="auto" w:fill="FFFFFF"/>
        <w:spacing w:after="125" w:line="250" w:lineRule="atLeast"/>
        <w:jc w:val="both"/>
      </w:pPr>
      <w:r>
        <w:t xml:space="preserve"> - факс : +359 32 628 024; </w:t>
      </w:r>
    </w:p>
    <w:p w:rsidR="00FF75F7" w:rsidRDefault="00FF75F7" w:rsidP="00C1475E">
      <w:pPr>
        <w:shd w:val="clear" w:color="auto" w:fill="FFFFFF"/>
        <w:spacing w:after="125" w:line="250" w:lineRule="atLeast"/>
        <w:jc w:val="both"/>
      </w:pPr>
      <w:r>
        <w:t xml:space="preserve">- e-mail: </w:t>
      </w:r>
      <w:hyperlink r:id="rId8" w:history="1">
        <w:r w:rsidRPr="00513DA4">
          <w:rPr>
            <w:rStyle w:val="a7"/>
          </w:rPr>
          <w:t>rik16@cik.bg</w:t>
        </w:r>
      </w:hyperlink>
    </w:p>
    <w:p w:rsidR="00FF75F7" w:rsidRPr="006B0A79" w:rsidRDefault="00FF75F7" w:rsidP="00C1475E">
      <w:pPr>
        <w:shd w:val="clear" w:color="auto" w:fill="FFFFFF"/>
        <w:spacing w:after="125" w:line="250" w:lineRule="atLeast"/>
        <w:jc w:val="both"/>
        <w:rPr>
          <w:rFonts w:ascii="Times New Roman" w:hAnsi="Times New Roman" w:cs="Times New Roman"/>
          <w:sz w:val="24"/>
          <w:szCs w:val="24"/>
        </w:rPr>
      </w:pPr>
    </w:p>
    <w:sectPr w:rsidR="00FF75F7" w:rsidRPr="006B0A79" w:rsidSect="007518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8D" w:rsidRDefault="00F1508D" w:rsidP="00812B3F">
      <w:pPr>
        <w:spacing w:after="0" w:line="240" w:lineRule="auto"/>
      </w:pPr>
      <w:r>
        <w:separator/>
      </w:r>
    </w:p>
  </w:endnote>
  <w:endnote w:type="continuationSeparator" w:id="0">
    <w:p w:rsidR="00F1508D" w:rsidRDefault="00F1508D" w:rsidP="0081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F7" w:rsidRDefault="00FF75F7" w:rsidP="009C4916">
    <w:pPr>
      <w:pStyle w:val="a5"/>
      <w:pBdr>
        <w:top w:val="thinThickMediumGap" w:sz="24" w:space="1" w:color="auto"/>
      </w:pBdr>
      <w:jc w:val="center"/>
      <w:rPr>
        <w:rFonts w:ascii="Cambria" w:hAnsi="Cambria" w:cs="Cambria"/>
      </w:rPr>
    </w:pPr>
    <w:r>
      <w:rPr>
        <w:rFonts w:ascii="Cambria" w:hAnsi="Cambria" w:cs="Cambria"/>
      </w:rPr>
      <w:t>гр. Пловдив, ул. „Авксентий Велешки” № 20</w:t>
    </w:r>
    <w:r w:rsidRPr="009C4916">
      <w:rPr>
        <w:rFonts w:ascii="Cambria" w:hAnsi="Cambria" w:cs="Cambria"/>
      </w:rPr>
      <w:t xml:space="preserve">, тел.: </w:t>
    </w:r>
    <w:hyperlink r:id="rId1" w:history="1">
      <w:r w:rsidRPr="009C4916">
        <w:rPr>
          <w:rStyle w:val="a7"/>
          <w:rFonts w:ascii="Cambria" w:hAnsi="Cambria" w:cs="Cambria"/>
          <w:color w:val="auto"/>
          <w:u w:val="none"/>
        </w:rPr>
        <w:t>+359 32 625 556</w:t>
      </w:r>
    </w:hyperlink>
    <w:r w:rsidRPr="009C4916">
      <w:rPr>
        <w:rFonts w:ascii="Cambria" w:hAnsi="Cambria" w:cs="Cambria"/>
      </w:rPr>
      <w:t>;</w:t>
    </w:r>
  </w:p>
  <w:p w:rsidR="00FF75F7" w:rsidRPr="00ED2485" w:rsidRDefault="00F1508D" w:rsidP="009C4916">
    <w:pPr>
      <w:pStyle w:val="a5"/>
      <w:pBdr>
        <w:top w:val="thinThickMediumGap" w:sz="24" w:space="1" w:color="auto"/>
      </w:pBdr>
      <w:jc w:val="center"/>
      <w:rPr>
        <w:rFonts w:ascii="Cambria" w:hAnsi="Cambria" w:cs="Cambria"/>
      </w:rPr>
    </w:pPr>
    <w:hyperlink r:id="rId2" w:history="1">
      <w:r w:rsidR="00FF75F7" w:rsidRPr="009C4916">
        <w:rPr>
          <w:rStyle w:val="a7"/>
          <w:rFonts w:ascii="Cambria" w:hAnsi="Cambria" w:cs="Cambria"/>
          <w:color w:val="auto"/>
          <w:u w:val="none"/>
        </w:rPr>
        <w:t>+359 32 633 680</w:t>
      </w:r>
    </w:hyperlink>
    <w:r w:rsidR="00FF75F7" w:rsidRPr="009C4916">
      <w:rPr>
        <w:rFonts w:ascii="Cambria" w:hAnsi="Cambria" w:cs="Cambria"/>
      </w:rPr>
      <w:t xml:space="preserve">; факс: </w:t>
    </w:r>
    <w:hyperlink r:id="rId3" w:history="1">
      <w:r w:rsidR="00FF75F7" w:rsidRPr="009C4916">
        <w:rPr>
          <w:rStyle w:val="a7"/>
          <w:rFonts w:ascii="Cambria" w:hAnsi="Cambria" w:cs="Cambria"/>
          <w:color w:val="auto"/>
          <w:u w:val="none"/>
        </w:rPr>
        <w:t>+359 32 628 024</w:t>
      </w:r>
    </w:hyperlink>
    <w:r w:rsidR="00FF75F7" w:rsidRPr="009C4916">
      <w:rPr>
        <w:rFonts w:ascii="Cambria" w:hAnsi="Cambria" w:cs="Cambria"/>
      </w:rPr>
      <w:t xml:space="preserve">; </w:t>
    </w:r>
    <w:r w:rsidR="00FF75F7" w:rsidRPr="009C4916">
      <w:rPr>
        <w:rFonts w:ascii="Cambria" w:hAnsi="Cambria" w:cs="Cambria"/>
        <w:lang w:val="en-US"/>
      </w:rPr>
      <w:t>web: www</w:t>
    </w:r>
    <w:r w:rsidR="00FF75F7" w:rsidRPr="009C4916">
      <w:rPr>
        <w:rFonts w:ascii="Cambria" w:hAnsi="Cambria" w:cs="Cambria"/>
      </w:rPr>
      <w:t xml:space="preserve">. </w:t>
    </w:r>
    <w:hyperlink r:id="rId4" w:history="1">
      <w:r w:rsidR="00FF75F7" w:rsidRPr="009C4916">
        <w:rPr>
          <w:rStyle w:val="a7"/>
          <w:rFonts w:ascii="Cambria" w:hAnsi="Cambria" w:cs="Cambria"/>
          <w:color w:val="auto"/>
          <w:u w:val="none"/>
        </w:rPr>
        <w:t>rik16.cik.bg</w:t>
      </w:r>
    </w:hyperlink>
    <w:r w:rsidR="00FF75F7" w:rsidRPr="009C4916">
      <w:rPr>
        <w:rFonts w:ascii="Cambria" w:hAnsi="Cambria" w:cs="Cambria"/>
        <w:lang w:val="en-US"/>
      </w:rPr>
      <w:t>; e-mail:</w:t>
    </w:r>
    <w:r w:rsidR="00FF75F7" w:rsidRPr="009C4916">
      <w:rPr>
        <w:rFonts w:ascii="Cambria" w:hAnsi="Cambria" w:cs="Cambria"/>
      </w:rPr>
      <w:t xml:space="preserve"> </w:t>
    </w:r>
    <w:hyperlink r:id="rId5" w:history="1">
      <w:r w:rsidR="00FF75F7" w:rsidRPr="009C4916">
        <w:rPr>
          <w:rStyle w:val="a7"/>
          <w:rFonts w:ascii="Cambria" w:hAnsi="Cambria" w:cs="Cambria"/>
          <w:color w:val="auto"/>
          <w:u w:val="none"/>
        </w:rPr>
        <w:t>rik16@cik.bg</w:t>
      </w:r>
    </w:hyperlink>
    <w:r w:rsidR="00FF75F7" w:rsidRPr="00ED2485">
      <w:rPr>
        <w:rFonts w:ascii="Cambria" w:hAnsi="Cambria" w:cs="Cambria"/>
        <w:sz w:val="20"/>
        <w:szCs w:val="20"/>
      </w:rPr>
      <w:tab/>
    </w:r>
    <w:r w:rsidR="00FF75F7" w:rsidRPr="00ED2485">
      <w:rPr>
        <w:rFonts w:ascii="Cambria" w:hAnsi="Cambria" w:cs="Cambria"/>
        <w:sz w:val="20"/>
        <w:szCs w:val="20"/>
      </w:rPr>
      <w:fldChar w:fldCharType="begin"/>
    </w:r>
    <w:r w:rsidR="00FF75F7" w:rsidRPr="00ED2485">
      <w:rPr>
        <w:rFonts w:ascii="Cambria" w:hAnsi="Cambria" w:cs="Cambria"/>
        <w:sz w:val="20"/>
        <w:szCs w:val="20"/>
      </w:rPr>
      <w:instrText xml:space="preserve"> PAGE   \* MERGEFORMAT </w:instrText>
    </w:r>
    <w:r w:rsidR="00FF75F7" w:rsidRPr="00ED2485">
      <w:rPr>
        <w:rFonts w:ascii="Cambria" w:hAnsi="Cambria" w:cs="Cambria"/>
        <w:sz w:val="20"/>
        <w:szCs w:val="20"/>
      </w:rPr>
      <w:fldChar w:fldCharType="separate"/>
    </w:r>
    <w:r w:rsidR="00DD05E6">
      <w:rPr>
        <w:rFonts w:ascii="Cambria" w:hAnsi="Cambria" w:cs="Cambria"/>
        <w:noProof/>
        <w:sz w:val="20"/>
        <w:szCs w:val="20"/>
      </w:rPr>
      <w:t>1</w:t>
    </w:r>
    <w:r w:rsidR="00FF75F7" w:rsidRPr="00ED2485">
      <w:rPr>
        <w:rFonts w:ascii="Cambria" w:hAnsi="Cambria" w:cs="Cambria"/>
        <w:sz w:val="20"/>
        <w:szCs w:val="20"/>
      </w:rPr>
      <w:fldChar w:fldCharType="end"/>
    </w:r>
  </w:p>
  <w:p w:rsidR="00FF75F7" w:rsidRDefault="00FF75F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8D" w:rsidRDefault="00F1508D" w:rsidP="00812B3F">
      <w:pPr>
        <w:spacing w:after="0" w:line="240" w:lineRule="auto"/>
      </w:pPr>
      <w:r>
        <w:separator/>
      </w:r>
    </w:p>
  </w:footnote>
  <w:footnote w:type="continuationSeparator" w:id="0">
    <w:p w:rsidR="00F1508D" w:rsidRDefault="00F1508D" w:rsidP="0081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F7" w:rsidRDefault="00FF75F7" w:rsidP="00ED2485">
    <w:pPr>
      <w:pStyle w:val="a3"/>
      <w:pBdr>
        <w:bottom w:val="thinThickMediumGap" w:sz="24" w:space="1" w:color="auto"/>
      </w:pBdr>
      <w:jc w:val="center"/>
      <w:rPr>
        <w:rFonts w:ascii="Cambria" w:hAnsi="Cambria" w:cs="Cambria"/>
        <w:sz w:val="32"/>
        <w:szCs w:val="32"/>
      </w:rPr>
    </w:pPr>
    <w:r>
      <w:rPr>
        <w:rFonts w:ascii="Cambria" w:hAnsi="Cambria" w:cs="Cambria"/>
        <w:b/>
        <w:bCs/>
        <w:sz w:val="32"/>
        <w:szCs w:val="32"/>
      </w:rPr>
      <w:t>РАЙОННА ИЗБИРАТЕЛНА КОМИСИЯ 16 ПЛОВДИВ</w:t>
    </w:r>
  </w:p>
  <w:p w:rsidR="00FF75F7" w:rsidRDefault="00FF75F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71C"/>
    <w:multiLevelType w:val="multilevel"/>
    <w:tmpl w:val="90C668C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1E1688"/>
    <w:multiLevelType w:val="multilevel"/>
    <w:tmpl w:val="07DE2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E755D55"/>
    <w:multiLevelType w:val="multilevel"/>
    <w:tmpl w:val="977CD9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F9E585C"/>
    <w:multiLevelType w:val="multilevel"/>
    <w:tmpl w:val="247AB7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3915AD0"/>
    <w:multiLevelType w:val="multilevel"/>
    <w:tmpl w:val="C1F2F12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835141"/>
    <w:multiLevelType w:val="multilevel"/>
    <w:tmpl w:val="F29256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B5938D4"/>
    <w:multiLevelType w:val="multilevel"/>
    <w:tmpl w:val="C24428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DB169AF"/>
    <w:multiLevelType w:val="multilevel"/>
    <w:tmpl w:val="39468B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A4E569E"/>
    <w:multiLevelType w:val="multilevel"/>
    <w:tmpl w:val="545A6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8A4F7B"/>
    <w:multiLevelType w:val="multilevel"/>
    <w:tmpl w:val="D9449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7A625B"/>
    <w:multiLevelType w:val="multilevel"/>
    <w:tmpl w:val="F30EE9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579946E4"/>
    <w:multiLevelType w:val="multilevel"/>
    <w:tmpl w:val="A894D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B06B3C"/>
    <w:multiLevelType w:val="multilevel"/>
    <w:tmpl w:val="54DCE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2056940"/>
    <w:multiLevelType w:val="multilevel"/>
    <w:tmpl w:val="0F3AA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EF2A7A"/>
    <w:multiLevelType w:val="multilevel"/>
    <w:tmpl w:val="7D0A50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7F872D20"/>
    <w:multiLevelType w:val="multilevel"/>
    <w:tmpl w:val="B5F03B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8"/>
  </w:num>
  <w:num w:numId="3">
    <w:abstractNumId w:val="11"/>
  </w:num>
  <w:num w:numId="4">
    <w:abstractNumId w:val="1"/>
  </w:num>
  <w:num w:numId="5">
    <w:abstractNumId w:val="3"/>
  </w:num>
  <w:num w:numId="6">
    <w:abstractNumId w:val="15"/>
  </w:num>
  <w:num w:numId="7">
    <w:abstractNumId w:val="10"/>
  </w:num>
  <w:num w:numId="8">
    <w:abstractNumId w:val="12"/>
  </w:num>
  <w:num w:numId="9">
    <w:abstractNumId w:val="0"/>
  </w:num>
  <w:num w:numId="10">
    <w:abstractNumId w:val="6"/>
  </w:num>
  <w:num w:numId="11">
    <w:abstractNumId w:val="7"/>
  </w:num>
  <w:num w:numId="12">
    <w:abstractNumId w:val="5"/>
  </w:num>
  <w:num w:numId="13">
    <w:abstractNumId w:val="13"/>
  </w:num>
  <w:num w:numId="14">
    <w:abstractNumId w:val="14"/>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91"/>
    <w:rsid w:val="000C521F"/>
    <w:rsid w:val="000D72A0"/>
    <w:rsid w:val="000E34B3"/>
    <w:rsid w:val="00102416"/>
    <w:rsid w:val="001203FC"/>
    <w:rsid w:val="00123AD3"/>
    <w:rsid w:val="00133F7F"/>
    <w:rsid w:val="00173C95"/>
    <w:rsid w:val="001B2AEC"/>
    <w:rsid w:val="0021717D"/>
    <w:rsid w:val="002417D1"/>
    <w:rsid w:val="002F6119"/>
    <w:rsid w:val="003508F4"/>
    <w:rsid w:val="003B1650"/>
    <w:rsid w:val="003B7D2E"/>
    <w:rsid w:val="003D27E6"/>
    <w:rsid w:val="004148B2"/>
    <w:rsid w:val="00435758"/>
    <w:rsid w:val="00476E4F"/>
    <w:rsid w:val="004A2C12"/>
    <w:rsid w:val="00513DA4"/>
    <w:rsid w:val="00514AFA"/>
    <w:rsid w:val="00515036"/>
    <w:rsid w:val="00522B0C"/>
    <w:rsid w:val="00550C6D"/>
    <w:rsid w:val="005850BA"/>
    <w:rsid w:val="005A01CF"/>
    <w:rsid w:val="005B351F"/>
    <w:rsid w:val="005F6D79"/>
    <w:rsid w:val="00640D86"/>
    <w:rsid w:val="00643C13"/>
    <w:rsid w:val="006B0A79"/>
    <w:rsid w:val="00723B60"/>
    <w:rsid w:val="007258FD"/>
    <w:rsid w:val="00742D40"/>
    <w:rsid w:val="00751870"/>
    <w:rsid w:val="00790F7E"/>
    <w:rsid w:val="007C3F00"/>
    <w:rsid w:val="008044CC"/>
    <w:rsid w:val="0081249F"/>
    <w:rsid w:val="00812B3F"/>
    <w:rsid w:val="00954310"/>
    <w:rsid w:val="00964AB6"/>
    <w:rsid w:val="00965E49"/>
    <w:rsid w:val="009A14AF"/>
    <w:rsid w:val="009C4916"/>
    <w:rsid w:val="00A13591"/>
    <w:rsid w:val="00A51CC3"/>
    <w:rsid w:val="00A75758"/>
    <w:rsid w:val="00A96B5A"/>
    <w:rsid w:val="00AB25C9"/>
    <w:rsid w:val="00B43C44"/>
    <w:rsid w:val="00B838EA"/>
    <w:rsid w:val="00B90409"/>
    <w:rsid w:val="00BC74DE"/>
    <w:rsid w:val="00BD377E"/>
    <w:rsid w:val="00C1475E"/>
    <w:rsid w:val="00C158F0"/>
    <w:rsid w:val="00C252C5"/>
    <w:rsid w:val="00C253E6"/>
    <w:rsid w:val="00C44D41"/>
    <w:rsid w:val="00C55BB0"/>
    <w:rsid w:val="00CB7A7C"/>
    <w:rsid w:val="00CD0EF1"/>
    <w:rsid w:val="00CF0194"/>
    <w:rsid w:val="00CF7244"/>
    <w:rsid w:val="00D01F43"/>
    <w:rsid w:val="00D31209"/>
    <w:rsid w:val="00D60405"/>
    <w:rsid w:val="00DD05E6"/>
    <w:rsid w:val="00DD26EE"/>
    <w:rsid w:val="00E13BE4"/>
    <w:rsid w:val="00E604BE"/>
    <w:rsid w:val="00E604ED"/>
    <w:rsid w:val="00ED2485"/>
    <w:rsid w:val="00EE086C"/>
    <w:rsid w:val="00EF6D60"/>
    <w:rsid w:val="00F1508D"/>
    <w:rsid w:val="00F53279"/>
    <w:rsid w:val="00F74CAA"/>
    <w:rsid w:val="00FC210F"/>
    <w:rsid w:val="00FD02D3"/>
    <w:rsid w:val="00FD4E17"/>
    <w:rsid w:val="00FE02DA"/>
    <w:rsid w:val="00FF1DA6"/>
    <w:rsid w:val="00FF75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CC4AC"/>
  <w15:docId w15:val="{14216737-9522-448E-BD3E-7E804E6F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B3F"/>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591"/>
    <w:pPr>
      <w:tabs>
        <w:tab w:val="center" w:pos="4536"/>
        <w:tab w:val="right" w:pos="9072"/>
      </w:tabs>
      <w:spacing w:after="0" w:line="240" w:lineRule="auto"/>
    </w:pPr>
    <w:rPr>
      <w:lang w:eastAsia="en-US"/>
    </w:rPr>
  </w:style>
  <w:style w:type="character" w:customStyle="1" w:styleId="a4">
    <w:name w:val="Горен колонтитул Знак"/>
    <w:basedOn w:val="a0"/>
    <w:link w:val="a3"/>
    <w:uiPriority w:val="99"/>
    <w:rsid w:val="00A13591"/>
    <w:rPr>
      <w:rFonts w:ascii="Calibri" w:hAnsi="Calibri" w:cs="Calibri"/>
      <w:lang w:eastAsia="en-US"/>
    </w:rPr>
  </w:style>
  <w:style w:type="paragraph" w:styleId="a5">
    <w:name w:val="footer"/>
    <w:basedOn w:val="a"/>
    <w:link w:val="a6"/>
    <w:uiPriority w:val="99"/>
    <w:rsid w:val="00A13591"/>
    <w:pPr>
      <w:tabs>
        <w:tab w:val="center" w:pos="4536"/>
        <w:tab w:val="right" w:pos="9072"/>
      </w:tabs>
      <w:spacing w:after="0" w:line="240" w:lineRule="auto"/>
    </w:pPr>
    <w:rPr>
      <w:lang w:eastAsia="en-US"/>
    </w:rPr>
  </w:style>
  <w:style w:type="character" w:customStyle="1" w:styleId="a6">
    <w:name w:val="Долен колонтитул Знак"/>
    <w:basedOn w:val="a0"/>
    <w:link w:val="a5"/>
    <w:uiPriority w:val="99"/>
    <w:rsid w:val="00A13591"/>
    <w:rPr>
      <w:rFonts w:ascii="Calibri" w:hAnsi="Calibri" w:cs="Calibri"/>
      <w:lang w:eastAsia="en-US"/>
    </w:rPr>
  </w:style>
  <w:style w:type="character" w:styleId="a7">
    <w:name w:val="Hyperlink"/>
    <w:basedOn w:val="a0"/>
    <w:uiPriority w:val="99"/>
    <w:semiHidden/>
    <w:rsid w:val="00A13591"/>
    <w:rPr>
      <w:color w:val="0000FF"/>
      <w:u w:val="single"/>
    </w:rPr>
  </w:style>
  <w:style w:type="paragraph" w:styleId="a8">
    <w:name w:val="List Paragraph"/>
    <w:basedOn w:val="a"/>
    <w:uiPriority w:val="99"/>
    <w:qFormat/>
    <w:rsid w:val="00A13591"/>
    <w:pPr>
      <w:spacing w:after="160" w:line="259" w:lineRule="auto"/>
      <w:ind w:left="720"/>
    </w:pPr>
    <w:rPr>
      <w:lang w:eastAsia="en-US"/>
    </w:rPr>
  </w:style>
  <w:style w:type="paragraph" w:styleId="a9">
    <w:name w:val="Normal (Web)"/>
    <w:basedOn w:val="a"/>
    <w:uiPriority w:val="99"/>
    <w:rsid w:val="00A13591"/>
    <w:pPr>
      <w:spacing w:after="240" w:line="240" w:lineRule="auto"/>
    </w:pPr>
    <w:rPr>
      <w:sz w:val="24"/>
      <w:szCs w:val="24"/>
    </w:rPr>
  </w:style>
  <w:style w:type="paragraph" w:customStyle="1" w:styleId="resh-title">
    <w:name w:val="resh-title"/>
    <w:basedOn w:val="a"/>
    <w:uiPriority w:val="99"/>
    <w:rsid w:val="009A14AF"/>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9A14AF"/>
  </w:style>
  <w:style w:type="character" w:styleId="aa">
    <w:name w:val="Strong"/>
    <w:basedOn w:val="a0"/>
    <w:uiPriority w:val="99"/>
    <w:qFormat/>
    <w:rsid w:val="009A1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7165">
      <w:marLeft w:val="0"/>
      <w:marRight w:val="0"/>
      <w:marTop w:val="0"/>
      <w:marBottom w:val="0"/>
      <w:divBdr>
        <w:top w:val="none" w:sz="0" w:space="0" w:color="auto"/>
        <w:left w:val="none" w:sz="0" w:space="0" w:color="auto"/>
        <w:bottom w:val="none" w:sz="0" w:space="0" w:color="auto"/>
        <w:right w:val="none" w:sz="0" w:space="0" w:color="auto"/>
      </w:divBdr>
    </w:div>
    <w:div w:id="417597166">
      <w:marLeft w:val="0"/>
      <w:marRight w:val="0"/>
      <w:marTop w:val="0"/>
      <w:marBottom w:val="0"/>
      <w:divBdr>
        <w:top w:val="none" w:sz="0" w:space="0" w:color="auto"/>
        <w:left w:val="none" w:sz="0" w:space="0" w:color="auto"/>
        <w:bottom w:val="none" w:sz="0" w:space="0" w:color="auto"/>
        <w:right w:val="none" w:sz="0" w:space="0" w:color="auto"/>
      </w:divBdr>
    </w:div>
    <w:div w:id="417597167">
      <w:marLeft w:val="0"/>
      <w:marRight w:val="0"/>
      <w:marTop w:val="0"/>
      <w:marBottom w:val="0"/>
      <w:divBdr>
        <w:top w:val="none" w:sz="0" w:space="0" w:color="auto"/>
        <w:left w:val="none" w:sz="0" w:space="0" w:color="auto"/>
        <w:bottom w:val="none" w:sz="0" w:space="0" w:color="auto"/>
        <w:right w:val="none" w:sz="0" w:space="0" w:color="auto"/>
      </w:divBdr>
    </w:div>
    <w:div w:id="417597168">
      <w:marLeft w:val="0"/>
      <w:marRight w:val="0"/>
      <w:marTop w:val="0"/>
      <w:marBottom w:val="0"/>
      <w:divBdr>
        <w:top w:val="none" w:sz="0" w:space="0" w:color="auto"/>
        <w:left w:val="none" w:sz="0" w:space="0" w:color="auto"/>
        <w:bottom w:val="none" w:sz="0" w:space="0" w:color="auto"/>
        <w:right w:val="none" w:sz="0" w:space="0" w:color="auto"/>
      </w:divBdr>
    </w:div>
    <w:div w:id="417597169">
      <w:marLeft w:val="0"/>
      <w:marRight w:val="0"/>
      <w:marTop w:val="0"/>
      <w:marBottom w:val="0"/>
      <w:divBdr>
        <w:top w:val="none" w:sz="0" w:space="0" w:color="auto"/>
        <w:left w:val="none" w:sz="0" w:space="0" w:color="auto"/>
        <w:bottom w:val="none" w:sz="0" w:space="0" w:color="auto"/>
        <w:right w:val="none" w:sz="0" w:space="0" w:color="auto"/>
      </w:divBdr>
    </w:div>
    <w:div w:id="417597170">
      <w:marLeft w:val="0"/>
      <w:marRight w:val="0"/>
      <w:marTop w:val="0"/>
      <w:marBottom w:val="0"/>
      <w:divBdr>
        <w:top w:val="none" w:sz="0" w:space="0" w:color="auto"/>
        <w:left w:val="none" w:sz="0" w:space="0" w:color="auto"/>
        <w:bottom w:val="none" w:sz="0" w:space="0" w:color="auto"/>
        <w:right w:val="none" w:sz="0" w:space="0" w:color="auto"/>
      </w:divBdr>
    </w:div>
    <w:div w:id="417597171">
      <w:marLeft w:val="0"/>
      <w:marRight w:val="0"/>
      <w:marTop w:val="0"/>
      <w:marBottom w:val="0"/>
      <w:divBdr>
        <w:top w:val="none" w:sz="0" w:space="0" w:color="auto"/>
        <w:left w:val="none" w:sz="0" w:space="0" w:color="auto"/>
        <w:bottom w:val="none" w:sz="0" w:space="0" w:color="auto"/>
        <w:right w:val="none" w:sz="0" w:space="0" w:color="auto"/>
      </w:divBdr>
    </w:div>
    <w:div w:id="417597172">
      <w:marLeft w:val="0"/>
      <w:marRight w:val="0"/>
      <w:marTop w:val="0"/>
      <w:marBottom w:val="0"/>
      <w:divBdr>
        <w:top w:val="none" w:sz="0" w:space="0" w:color="auto"/>
        <w:left w:val="none" w:sz="0" w:space="0" w:color="auto"/>
        <w:bottom w:val="none" w:sz="0" w:space="0" w:color="auto"/>
        <w:right w:val="none" w:sz="0" w:space="0" w:color="auto"/>
      </w:divBdr>
    </w:div>
    <w:div w:id="417597173">
      <w:marLeft w:val="0"/>
      <w:marRight w:val="0"/>
      <w:marTop w:val="0"/>
      <w:marBottom w:val="0"/>
      <w:divBdr>
        <w:top w:val="none" w:sz="0" w:space="0" w:color="auto"/>
        <w:left w:val="none" w:sz="0" w:space="0" w:color="auto"/>
        <w:bottom w:val="none" w:sz="0" w:space="0" w:color="auto"/>
        <w:right w:val="none" w:sz="0" w:space="0" w:color="auto"/>
      </w:divBdr>
    </w:div>
    <w:div w:id="417597174">
      <w:marLeft w:val="0"/>
      <w:marRight w:val="0"/>
      <w:marTop w:val="0"/>
      <w:marBottom w:val="0"/>
      <w:divBdr>
        <w:top w:val="none" w:sz="0" w:space="0" w:color="auto"/>
        <w:left w:val="none" w:sz="0" w:space="0" w:color="auto"/>
        <w:bottom w:val="none" w:sz="0" w:space="0" w:color="auto"/>
        <w:right w:val="none" w:sz="0" w:space="0" w:color="auto"/>
      </w:divBdr>
    </w:div>
    <w:div w:id="417597175">
      <w:marLeft w:val="0"/>
      <w:marRight w:val="0"/>
      <w:marTop w:val="0"/>
      <w:marBottom w:val="0"/>
      <w:divBdr>
        <w:top w:val="none" w:sz="0" w:space="0" w:color="auto"/>
        <w:left w:val="none" w:sz="0" w:space="0" w:color="auto"/>
        <w:bottom w:val="none" w:sz="0" w:space="0" w:color="auto"/>
        <w:right w:val="none" w:sz="0" w:space="0" w:color="auto"/>
      </w:divBdr>
    </w:div>
    <w:div w:id="417597176">
      <w:marLeft w:val="0"/>
      <w:marRight w:val="0"/>
      <w:marTop w:val="0"/>
      <w:marBottom w:val="0"/>
      <w:divBdr>
        <w:top w:val="none" w:sz="0" w:space="0" w:color="auto"/>
        <w:left w:val="none" w:sz="0" w:space="0" w:color="auto"/>
        <w:bottom w:val="none" w:sz="0" w:space="0" w:color="auto"/>
        <w:right w:val="none" w:sz="0" w:space="0" w:color="auto"/>
      </w:divBdr>
    </w:div>
    <w:div w:id="417597177">
      <w:marLeft w:val="0"/>
      <w:marRight w:val="0"/>
      <w:marTop w:val="0"/>
      <w:marBottom w:val="0"/>
      <w:divBdr>
        <w:top w:val="none" w:sz="0" w:space="0" w:color="auto"/>
        <w:left w:val="none" w:sz="0" w:space="0" w:color="auto"/>
        <w:bottom w:val="none" w:sz="0" w:space="0" w:color="auto"/>
        <w:right w:val="none" w:sz="0" w:space="0" w:color="auto"/>
      </w:divBdr>
    </w:div>
    <w:div w:id="417597178">
      <w:marLeft w:val="0"/>
      <w:marRight w:val="0"/>
      <w:marTop w:val="0"/>
      <w:marBottom w:val="0"/>
      <w:divBdr>
        <w:top w:val="none" w:sz="0" w:space="0" w:color="auto"/>
        <w:left w:val="none" w:sz="0" w:space="0" w:color="auto"/>
        <w:bottom w:val="none" w:sz="0" w:space="0" w:color="auto"/>
        <w:right w:val="none" w:sz="0" w:space="0" w:color="auto"/>
      </w:divBdr>
    </w:div>
    <w:div w:id="417597179">
      <w:marLeft w:val="0"/>
      <w:marRight w:val="0"/>
      <w:marTop w:val="0"/>
      <w:marBottom w:val="0"/>
      <w:divBdr>
        <w:top w:val="none" w:sz="0" w:space="0" w:color="auto"/>
        <w:left w:val="none" w:sz="0" w:space="0" w:color="auto"/>
        <w:bottom w:val="none" w:sz="0" w:space="0" w:color="auto"/>
        <w:right w:val="none" w:sz="0" w:space="0" w:color="auto"/>
      </w:divBdr>
    </w:div>
    <w:div w:id="417597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16@cik.bg" TargetMode="External"/><Relationship Id="rId3" Type="http://schemas.openxmlformats.org/officeDocument/2006/relationships/settings" Target="settings.xml"/><Relationship Id="rId7" Type="http://schemas.openxmlformats.org/officeDocument/2006/relationships/hyperlink" Target="http://www.rik16.cik.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tel:35932628024" TargetMode="External"/><Relationship Id="rId2" Type="http://schemas.openxmlformats.org/officeDocument/2006/relationships/hyperlink" Target="tel:35932633680" TargetMode="External"/><Relationship Id="rId1" Type="http://schemas.openxmlformats.org/officeDocument/2006/relationships/hyperlink" Target="tel:35932625556" TargetMode="External"/><Relationship Id="rId5" Type="http://schemas.openxmlformats.org/officeDocument/2006/relationships/hyperlink" Target="mailto:rik16@cik.bg" TargetMode="External"/><Relationship Id="rId4" Type="http://schemas.openxmlformats.org/officeDocument/2006/relationships/hyperlink" Target="https://rik16.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ПРОЕКТ ЗА ДНЕВЕН РЕД</vt:lpstr>
    </vt:vector>
  </TitlesOfParts>
  <Company>student</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 ДНЕВЕН РЕД</dc:title>
  <dc:subject/>
  <dc:creator>Fujitsu</dc:creator>
  <cp:keywords/>
  <dc:description/>
  <cp:lastModifiedBy>Mun</cp:lastModifiedBy>
  <cp:revision>2</cp:revision>
  <dcterms:created xsi:type="dcterms:W3CDTF">2021-05-22T12:49:00Z</dcterms:created>
  <dcterms:modified xsi:type="dcterms:W3CDTF">2021-05-22T12:49:00Z</dcterms:modified>
</cp:coreProperties>
</file>