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02" w:rsidRPr="005850BA" w:rsidRDefault="00FF6D02" w:rsidP="00FF6D02">
      <w:pPr>
        <w:spacing w:after="0" w:line="27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FF6D02" w:rsidRPr="005850BA" w:rsidRDefault="00FF6D02" w:rsidP="00FF6D02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FF6D02" w:rsidRDefault="00FF6D02" w:rsidP="00FF6D02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</w:t>
      </w:r>
      <w:r>
        <w:rPr>
          <w:rFonts w:ascii="Times New Roman" w:eastAsia="Times New Roman" w:hAnsi="Times New Roman"/>
          <w:b/>
          <w:sz w:val="24"/>
          <w:szCs w:val="20"/>
        </w:rPr>
        <w:t>а Районна избирателна комисия 16 – Пловдив</w:t>
      </w:r>
      <w:r w:rsidRPr="005850BA">
        <w:rPr>
          <w:rFonts w:ascii="Times New Roman" w:eastAsia="Times New Roman" w:hAnsi="Times New Roman"/>
          <w:b/>
          <w:sz w:val="24"/>
          <w:szCs w:val="20"/>
        </w:rPr>
        <w:t>,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насрочено на 1</w:t>
      </w:r>
      <w:r w:rsidR="00DC3F0E">
        <w:rPr>
          <w:rFonts w:ascii="Times New Roman" w:eastAsia="Times New Roman" w:hAnsi="Times New Roman"/>
          <w:b/>
          <w:sz w:val="24"/>
          <w:szCs w:val="20"/>
          <w:lang w:val="en-US"/>
        </w:rPr>
        <w:t>5</w:t>
      </w:r>
      <w:r>
        <w:rPr>
          <w:rFonts w:ascii="Times New Roman" w:eastAsia="Times New Roman" w:hAnsi="Times New Roman"/>
          <w:b/>
          <w:sz w:val="24"/>
          <w:szCs w:val="20"/>
        </w:rPr>
        <w:t>.05.2019г. от 18:0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FF6D02" w:rsidRDefault="00FF6D02" w:rsidP="00FF6D02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D02" w:rsidRPr="00CC642F" w:rsidRDefault="008C0792" w:rsidP="00FF6D02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Последно решение № 3</w:t>
      </w:r>
      <w:r w:rsidR="00DC3F0E">
        <w:rPr>
          <w:rFonts w:ascii="Times New Roman" w:eastAsia="Times New Roman" w:hAnsi="Times New Roman" w:cs="Times New Roman"/>
          <w:sz w:val="24"/>
          <w:szCs w:val="24"/>
        </w:rPr>
        <w:t>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61"/>
        <w:gridCol w:w="1984"/>
      </w:tblGrid>
      <w:tr w:rsidR="00FF6D02" w:rsidRPr="005850BA" w:rsidTr="00611B07">
        <w:tc>
          <w:tcPr>
            <w:tcW w:w="544" w:type="dxa"/>
          </w:tcPr>
          <w:p w:rsidR="00FF6D02" w:rsidRPr="005850BA" w:rsidRDefault="00FF6D02" w:rsidP="00611B07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FF6D02" w:rsidRPr="005850BA" w:rsidRDefault="00FF6D02" w:rsidP="00611B0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FF6D02" w:rsidRPr="005850BA" w:rsidRDefault="00FF6D02" w:rsidP="00611B0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FF6D02" w:rsidRPr="005850BA" w:rsidTr="00611B07">
        <w:tc>
          <w:tcPr>
            <w:tcW w:w="544" w:type="dxa"/>
          </w:tcPr>
          <w:p w:rsidR="00FF6D02" w:rsidRPr="005850BA" w:rsidRDefault="00FF6D02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FF6D02" w:rsidRPr="00DC3F0E" w:rsidRDefault="00715A44" w:rsidP="00DC3F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8E1">
              <w:rPr>
                <w:rFonts w:ascii="Times New Roman" w:hAnsi="Times New Roman" w:cs="Times New Roman"/>
                <w:b/>
                <w:sz w:val="24"/>
              </w:rPr>
              <w:t>Проект на решение относно</w:t>
            </w:r>
            <w:r w:rsidRPr="00E828E1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DC3F0E" w:rsidRPr="00DC3F0E">
              <w:rPr>
                <w:rFonts w:ascii="Times New Roman" w:hAnsi="Times New Roman" w:cs="Times New Roman"/>
                <w:sz w:val="24"/>
                <w:szCs w:val="24"/>
              </w:rPr>
              <w:t xml:space="preserve">Назначаване на съставите на </w:t>
            </w:r>
            <w:r w:rsidR="00DC3F0E">
              <w:rPr>
                <w:rFonts w:ascii="Times New Roman" w:hAnsi="Times New Roman" w:cs="Times New Roman"/>
                <w:sz w:val="24"/>
                <w:szCs w:val="24"/>
              </w:rPr>
              <w:t>ПСИК</w:t>
            </w:r>
            <w:r w:rsidR="00DC3F0E" w:rsidRPr="00DC3F0E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територията на Шестнадесети изборен район – Пловдив при произвеждането на избори за членове на Европейския парламент от Република България на 26 май 2019г.</w:t>
            </w:r>
          </w:p>
        </w:tc>
        <w:tc>
          <w:tcPr>
            <w:tcW w:w="1984" w:type="dxa"/>
          </w:tcPr>
          <w:p w:rsidR="00DC3F0E" w:rsidRDefault="00DC3F0E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Атанас Петров</w:t>
            </w:r>
          </w:p>
          <w:p w:rsidR="00FF6D02" w:rsidRPr="005850BA" w:rsidRDefault="00DC3F0E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Стайко Танев</w:t>
            </w:r>
          </w:p>
        </w:tc>
      </w:tr>
      <w:tr w:rsidR="00DC3F0E" w:rsidRPr="005850BA" w:rsidTr="00611B07">
        <w:tc>
          <w:tcPr>
            <w:tcW w:w="544" w:type="dxa"/>
          </w:tcPr>
          <w:p w:rsidR="00DC3F0E" w:rsidRPr="00DC3F0E" w:rsidRDefault="00DC3F0E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361" w:type="dxa"/>
          </w:tcPr>
          <w:p w:rsidR="00DC3F0E" w:rsidRPr="00E828E1" w:rsidRDefault="00DC3F0E" w:rsidP="00DC3F0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828E1">
              <w:rPr>
                <w:rFonts w:ascii="Times New Roman" w:hAnsi="Times New Roman" w:cs="Times New Roman"/>
                <w:b/>
                <w:sz w:val="24"/>
              </w:rPr>
              <w:t>Проект на решение относно</w:t>
            </w:r>
            <w:r w:rsidRPr="00E828E1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DC3F0E">
              <w:rPr>
                <w:rFonts w:ascii="Times New Roman" w:hAnsi="Times New Roman" w:cs="Times New Roman"/>
                <w:sz w:val="24"/>
                <w:szCs w:val="24"/>
              </w:rPr>
              <w:t>Утвърждаване н</w:t>
            </w:r>
            <w:r w:rsidRPr="00DC3F0E">
              <w:rPr>
                <w:rFonts w:ascii="Times New Roman" w:hAnsi="Times New Roman" w:cs="Times New Roman"/>
                <w:sz w:val="24"/>
                <w:szCs w:val="24"/>
              </w:rPr>
              <w:t>а замени на представители в</w:t>
            </w:r>
            <w:r w:rsidRPr="00DC3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6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996C24">
              <w:rPr>
                <w:rFonts w:ascii="Times New Roman" w:hAnsi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Pr="00996C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членове на Европейския парламент от Република България на 26 май 2019 год. в Шестнадесети изборен район – Пловдив</w:t>
            </w:r>
          </w:p>
        </w:tc>
        <w:tc>
          <w:tcPr>
            <w:tcW w:w="1984" w:type="dxa"/>
          </w:tcPr>
          <w:p w:rsidR="00DC3F0E" w:rsidRDefault="00DC3F0E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3F0E" w:rsidRPr="00DC3F0E" w:rsidRDefault="00DC3F0E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Стайко Танев</w:t>
            </w:r>
          </w:p>
        </w:tc>
      </w:tr>
      <w:tr w:rsidR="00FF6D02" w:rsidRPr="005850BA" w:rsidTr="00611B07">
        <w:tc>
          <w:tcPr>
            <w:tcW w:w="544" w:type="dxa"/>
          </w:tcPr>
          <w:p w:rsidR="00FF6D02" w:rsidRPr="005850BA" w:rsidRDefault="00DC3F0E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="00FF6D02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FF6D02" w:rsidRPr="005850BA" w:rsidRDefault="00FF6D02" w:rsidP="00611B07">
            <w:pPr>
              <w:pStyle w:val="NormalWeb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</w:tcPr>
          <w:p w:rsidR="00FF6D02" w:rsidRPr="005850BA" w:rsidRDefault="00FF6D02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F6D02" w:rsidRPr="005850BA" w:rsidRDefault="00FF6D02" w:rsidP="00FF6D02">
      <w:pPr>
        <w:rPr>
          <w:rFonts w:ascii="Times New Roman" w:hAnsi="Times New Roman"/>
          <w:sz w:val="24"/>
        </w:rPr>
      </w:pPr>
    </w:p>
    <w:p w:rsidR="00FF6D02" w:rsidRDefault="00FF6D02" w:rsidP="00FF6D02">
      <w:bookmarkStart w:id="0" w:name="_GoBack"/>
      <w:bookmarkEnd w:id="0"/>
    </w:p>
    <w:p w:rsidR="00FF6D02" w:rsidRPr="004148B2" w:rsidRDefault="00FF6D02" w:rsidP="00FF6D02">
      <w:pPr>
        <w:jc w:val="center"/>
      </w:pPr>
    </w:p>
    <w:p w:rsidR="00FF6D02" w:rsidRDefault="00FF6D02" w:rsidP="00FF6D02"/>
    <w:p w:rsidR="00FF6D02" w:rsidRPr="000D5592" w:rsidRDefault="00FF6D02" w:rsidP="00FF6D02"/>
    <w:p w:rsidR="00FF6D02" w:rsidRDefault="00FF6D02" w:rsidP="00FF6D02"/>
    <w:p w:rsidR="00FF6D02" w:rsidRDefault="00FF6D02" w:rsidP="00FF6D02"/>
    <w:p w:rsidR="00FF6D02" w:rsidRDefault="00FF6D02" w:rsidP="00FF6D02"/>
    <w:p w:rsidR="00F07486" w:rsidRDefault="00F07486"/>
    <w:sectPr w:rsidR="00F07486" w:rsidSect="007518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23" w:rsidRDefault="00A21A23" w:rsidP="00D85926">
      <w:pPr>
        <w:spacing w:after="0" w:line="240" w:lineRule="auto"/>
      </w:pPr>
      <w:r>
        <w:separator/>
      </w:r>
    </w:p>
  </w:endnote>
  <w:endnote w:type="continuationSeparator" w:id="0">
    <w:p w:rsidR="00A21A23" w:rsidRDefault="00A21A23" w:rsidP="00D8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16" w:rsidRDefault="00F07486" w:rsidP="009C4916">
    <w:pPr>
      <w:pStyle w:val="Footer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Hyperlink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A21A23" w:rsidP="009C4916">
    <w:pPr>
      <w:pStyle w:val="Footer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07486" w:rsidRPr="009C4916">
        <w:rPr>
          <w:rStyle w:val="Hyperlink"/>
          <w:rFonts w:asciiTheme="majorHAnsi" w:hAnsiTheme="majorHAnsi"/>
          <w:color w:val="auto"/>
          <w:u w:val="none"/>
        </w:rPr>
        <w:t>+359 32 633 680</w:t>
      </w:r>
    </w:hyperlink>
    <w:r w:rsidR="00F07486" w:rsidRPr="009C4916">
      <w:rPr>
        <w:rFonts w:asciiTheme="majorHAnsi" w:hAnsiTheme="majorHAnsi"/>
      </w:rPr>
      <w:t xml:space="preserve">; факс: </w:t>
    </w:r>
    <w:hyperlink r:id="rId3" w:history="1">
      <w:r w:rsidR="00F07486" w:rsidRPr="009C4916">
        <w:rPr>
          <w:rStyle w:val="Hyperlink"/>
          <w:rFonts w:asciiTheme="majorHAnsi" w:hAnsiTheme="majorHAnsi"/>
          <w:color w:val="auto"/>
          <w:u w:val="none"/>
        </w:rPr>
        <w:t>+359 32 628 024</w:t>
      </w:r>
    </w:hyperlink>
    <w:r w:rsidR="00F07486" w:rsidRPr="009C4916">
      <w:rPr>
        <w:rFonts w:asciiTheme="majorHAnsi" w:hAnsiTheme="majorHAnsi"/>
      </w:rPr>
      <w:t xml:space="preserve">; </w:t>
    </w:r>
    <w:r w:rsidR="00F07486" w:rsidRPr="009C4916">
      <w:rPr>
        <w:rFonts w:asciiTheme="majorHAnsi" w:hAnsiTheme="majorHAnsi"/>
        <w:lang w:val="en-US"/>
      </w:rPr>
      <w:t>web: www</w:t>
    </w:r>
    <w:r w:rsidR="00F07486" w:rsidRPr="009C4916">
      <w:rPr>
        <w:rFonts w:asciiTheme="majorHAnsi" w:hAnsiTheme="majorHAnsi"/>
      </w:rPr>
      <w:t xml:space="preserve">. </w:t>
    </w:r>
    <w:hyperlink r:id="rId4" w:history="1">
      <w:r w:rsidR="00F07486" w:rsidRPr="009C4916">
        <w:rPr>
          <w:rStyle w:val="Hyperlink"/>
          <w:rFonts w:asciiTheme="majorHAnsi" w:hAnsiTheme="majorHAnsi"/>
          <w:color w:val="auto"/>
          <w:u w:val="none"/>
        </w:rPr>
        <w:t>rik16.cik.bg</w:t>
      </w:r>
    </w:hyperlink>
    <w:r w:rsidR="00F07486" w:rsidRPr="009C4916">
      <w:rPr>
        <w:rFonts w:asciiTheme="majorHAnsi" w:hAnsiTheme="majorHAnsi"/>
        <w:lang w:val="en-US"/>
      </w:rPr>
      <w:t>; e-mail:</w:t>
    </w:r>
    <w:r w:rsidR="00F07486" w:rsidRPr="009C4916">
      <w:rPr>
        <w:rFonts w:asciiTheme="majorHAnsi" w:hAnsiTheme="majorHAnsi"/>
      </w:rPr>
      <w:t xml:space="preserve"> </w:t>
    </w:r>
    <w:hyperlink r:id="rId5" w:history="1">
      <w:r w:rsidR="00F07486" w:rsidRPr="009C4916">
        <w:rPr>
          <w:rStyle w:val="Hyperlink"/>
          <w:rFonts w:asciiTheme="majorHAnsi" w:hAnsiTheme="majorHAnsi"/>
          <w:color w:val="auto"/>
          <w:u w:val="none"/>
        </w:rPr>
        <w:t>rik16@cik.bg</w:t>
      </w:r>
    </w:hyperlink>
    <w:r w:rsidR="00F07486" w:rsidRPr="00ED2485">
      <w:rPr>
        <w:rFonts w:ascii="Cambria" w:hAnsi="Cambria"/>
        <w:sz w:val="20"/>
      </w:rPr>
      <w:tab/>
    </w:r>
    <w:r w:rsidR="00885256" w:rsidRPr="00ED2485">
      <w:rPr>
        <w:rFonts w:ascii="Cambria" w:hAnsi="Cambria"/>
        <w:sz w:val="20"/>
      </w:rPr>
      <w:fldChar w:fldCharType="begin"/>
    </w:r>
    <w:r w:rsidR="00F07486" w:rsidRPr="00ED2485">
      <w:rPr>
        <w:rFonts w:ascii="Cambria" w:hAnsi="Cambria"/>
        <w:sz w:val="20"/>
      </w:rPr>
      <w:instrText xml:space="preserve"> PAGE   \* MERGEFORMAT </w:instrText>
    </w:r>
    <w:r w:rsidR="00885256" w:rsidRPr="00ED2485">
      <w:rPr>
        <w:rFonts w:ascii="Cambria" w:hAnsi="Cambria"/>
        <w:sz w:val="20"/>
      </w:rPr>
      <w:fldChar w:fldCharType="separate"/>
    </w:r>
    <w:r w:rsidR="00DC3F0E">
      <w:rPr>
        <w:rFonts w:ascii="Cambria" w:hAnsi="Cambria"/>
        <w:noProof/>
        <w:sz w:val="20"/>
      </w:rPr>
      <w:t>1</w:t>
    </w:r>
    <w:r w:rsidR="00885256" w:rsidRPr="00ED2485">
      <w:rPr>
        <w:rFonts w:ascii="Cambria" w:hAnsi="Cambria"/>
        <w:sz w:val="20"/>
      </w:rPr>
      <w:fldChar w:fldCharType="end"/>
    </w:r>
  </w:p>
  <w:p w:rsidR="00ED2485" w:rsidRDefault="00A21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23" w:rsidRDefault="00A21A23" w:rsidP="00D85926">
      <w:pPr>
        <w:spacing w:after="0" w:line="240" w:lineRule="auto"/>
      </w:pPr>
      <w:r>
        <w:separator/>
      </w:r>
    </w:p>
  </w:footnote>
  <w:footnote w:type="continuationSeparator" w:id="0">
    <w:p w:rsidR="00A21A23" w:rsidRDefault="00A21A23" w:rsidP="00D8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85" w:rsidRDefault="00F07486" w:rsidP="00ED2485">
    <w:pPr>
      <w:pStyle w:val="Header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A21A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D02"/>
    <w:rsid w:val="0007541D"/>
    <w:rsid w:val="000B0C03"/>
    <w:rsid w:val="00152320"/>
    <w:rsid w:val="00196020"/>
    <w:rsid w:val="001E366E"/>
    <w:rsid w:val="00326545"/>
    <w:rsid w:val="003418DF"/>
    <w:rsid w:val="005134C7"/>
    <w:rsid w:val="00715A44"/>
    <w:rsid w:val="00885256"/>
    <w:rsid w:val="008C0792"/>
    <w:rsid w:val="00A21A23"/>
    <w:rsid w:val="00D45585"/>
    <w:rsid w:val="00D85926"/>
    <w:rsid w:val="00DC3F0E"/>
    <w:rsid w:val="00E828E1"/>
    <w:rsid w:val="00F07486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26"/>
  </w:style>
  <w:style w:type="paragraph" w:styleId="Heading1">
    <w:name w:val="heading 1"/>
    <w:basedOn w:val="Normal"/>
    <w:next w:val="Normal"/>
    <w:link w:val="Heading1Char"/>
    <w:uiPriority w:val="9"/>
    <w:qFormat/>
    <w:rsid w:val="00715A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D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F6D02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6D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6D02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F6D02"/>
    <w:rPr>
      <w:color w:val="0000FF"/>
      <w:u w:val="single"/>
    </w:rPr>
  </w:style>
  <w:style w:type="paragraph" w:styleId="NormalWeb">
    <w:name w:val="Normal (Web)"/>
    <w:basedOn w:val="Normal"/>
    <w:unhideWhenUsed/>
    <w:rsid w:val="00FF6D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5A4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Spacing">
    <w:name w:val="No Spacing"/>
    <w:uiPriority w:val="1"/>
    <w:qFormat/>
    <w:rsid w:val="00E828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Petrov</cp:lastModifiedBy>
  <cp:revision>7</cp:revision>
  <cp:lastPrinted>2019-05-10T14:19:00Z</cp:lastPrinted>
  <dcterms:created xsi:type="dcterms:W3CDTF">2019-05-08T05:55:00Z</dcterms:created>
  <dcterms:modified xsi:type="dcterms:W3CDTF">2019-05-15T09:16:00Z</dcterms:modified>
</cp:coreProperties>
</file>